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B" w:rsidRDefault="00B607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6074B" w:rsidRDefault="00B6074B">
      <w:pPr>
        <w:pStyle w:val="ConsPlusNormal"/>
        <w:jc w:val="both"/>
        <w:outlineLvl w:val="0"/>
      </w:pPr>
    </w:p>
    <w:p w:rsidR="00B6074B" w:rsidRDefault="00B6074B">
      <w:pPr>
        <w:pStyle w:val="ConsPlusNormal"/>
        <w:outlineLvl w:val="0"/>
      </w:pPr>
      <w:r>
        <w:t>Зарегистрировано в Минюсте России 25 октября 2021 г. N 65555</w:t>
      </w:r>
    </w:p>
    <w:p w:rsidR="00B6074B" w:rsidRDefault="00B607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Title"/>
        <w:jc w:val="center"/>
      </w:pPr>
      <w:r>
        <w:t>МИНИСТЕРСТВО ПРОСВЕЩЕНИЯ РОССИЙСКОЙ ФЕДЕРАЦИИ</w:t>
      </w:r>
    </w:p>
    <w:p w:rsidR="00B6074B" w:rsidRDefault="00B6074B">
      <w:pPr>
        <w:pStyle w:val="ConsPlusTitle"/>
        <w:jc w:val="center"/>
      </w:pPr>
    </w:p>
    <w:p w:rsidR="00B6074B" w:rsidRDefault="00B6074B">
      <w:pPr>
        <w:pStyle w:val="ConsPlusTitle"/>
        <w:jc w:val="center"/>
      </w:pPr>
      <w:r>
        <w:t>ПРИКАЗ</w:t>
      </w:r>
    </w:p>
    <w:p w:rsidR="00B6074B" w:rsidRDefault="00B6074B">
      <w:pPr>
        <w:pStyle w:val="ConsPlusTitle"/>
        <w:jc w:val="center"/>
      </w:pPr>
      <w:r>
        <w:t>от 28 июля 2021 г. N 499</w:t>
      </w:r>
    </w:p>
    <w:p w:rsidR="00B6074B" w:rsidRDefault="00B6074B">
      <w:pPr>
        <w:pStyle w:val="ConsPlusTitle"/>
        <w:jc w:val="center"/>
      </w:pPr>
    </w:p>
    <w:p w:rsidR="00B6074B" w:rsidRDefault="00B6074B">
      <w:pPr>
        <w:pStyle w:val="ConsPlusTitle"/>
        <w:jc w:val="center"/>
      </w:pPr>
      <w:r>
        <w:t>О ВНЕСЕНИИ ИЗМЕНЕНИЙ</w:t>
      </w:r>
    </w:p>
    <w:p w:rsidR="00B6074B" w:rsidRDefault="00B6074B">
      <w:pPr>
        <w:pStyle w:val="ConsPlusTitle"/>
        <w:jc w:val="center"/>
      </w:pPr>
      <w:r>
        <w:t>В ПРИКАЗ МИНИСТЕРСТВА ПРОСВЕЩЕНИЯ РОССИЙСКОЙ ФЕДЕРАЦИИ</w:t>
      </w:r>
    </w:p>
    <w:p w:rsidR="00B6074B" w:rsidRDefault="00B6074B">
      <w:pPr>
        <w:pStyle w:val="ConsPlusTitle"/>
        <w:jc w:val="center"/>
      </w:pPr>
      <w:r>
        <w:t>ОТ 14 ДЕКАБРЯ 2018 Г. N 301 "ОБ ОБЩЕСТВЕННОМ СОВЕТЕ</w:t>
      </w:r>
    </w:p>
    <w:p w:rsidR="00B6074B" w:rsidRDefault="00B6074B">
      <w:pPr>
        <w:pStyle w:val="ConsPlusTitle"/>
        <w:jc w:val="center"/>
      </w:pPr>
      <w:r>
        <w:t>ПРИ МИНИСТЕРСТВЕ ПРОСВЕЩЕНИЯ РОССИЙСКОЙ ФЕДЕРАЦИИ</w:t>
      </w:r>
    </w:p>
    <w:p w:rsidR="00B6074B" w:rsidRDefault="00B6074B">
      <w:pPr>
        <w:pStyle w:val="ConsPlusTitle"/>
        <w:jc w:val="center"/>
      </w:pPr>
      <w:r>
        <w:t>ПО ПРОВЕДЕНИЮ НЕЗАВИСИМОЙ ОЦЕНКИ КАЧЕСТВА УСЛОВИЙ</w:t>
      </w:r>
    </w:p>
    <w:p w:rsidR="00B6074B" w:rsidRDefault="00B6074B">
      <w:pPr>
        <w:pStyle w:val="ConsPlusTitle"/>
        <w:jc w:val="center"/>
      </w:pPr>
      <w:r>
        <w:t>ОСУЩЕСТВЛЕНИЯ ОБРАЗОВАТЕЛЬНОЙ ДЕЯТЕЛЬНОСТИ ФЕДЕРАЛЬНЫМИ</w:t>
      </w:r>
    </w:p>
    <w:p w:rsidR="00B6074B" w:rsidRDefault="00B6074B">
      <w:pPr>
        <w:pStyle w:val="ConsPlusTitle"/>
        <w:jc w:val="center"/>
      </w:pPr>
      <w:r>
        <w:t>ГОСУДАРСТВЕННЫМИ ОБРАЗОВАТЕЛЬНЫМИ ОРГАНИЗАЦИЯМИ, А ТАКЖЕ</w:t>
      </w:r>
    </w:p>
    <w:p w:rsidR="00B6074B" w:rsidRDefault="00B6074B">
      <w:pPr>
        <w:pStyle w:val="ConsPlusTitle"/>
        <w:jc w:val="center"/>
      </w:pPr>
      <w:r>
        <w:t>ИНЫМИ ОРГАНИЗАЦИЯМИ, ОСУЩЕСТВЛЯЮЩИМИ ОБРАЗОВАТЕЛЬНУЮ</w:t>
      </w:r>
    </w:p>
    <w:p w:rsidR="00B6074B" w:rsidRDefault="00B6074B">
      <w:pPr>
        <w:pStyle w:val="ConsPlusTitle"/>
        <w:jc w:val="center"/>
      </w:pPr>
      <w:r>
        <w:t>ДЕЯТЕЛЬНОСТЬ ЗА СЧЕТ БЮДЖЕТНЫХ АССИГНОВАНИЙ</w:t>
      </w:r>
    </w:p>
    <w:p w:rsidR="00B6074B" w:rsidRDefault="00B6074B">
      <w:pPr>
        <w:pStyle w:val="ConsPlusTitle"/>
        <w:jc w:val="center"/>
      </w:pPr>
      <w:r>
        <w:t>ФЕДЕРАЛЬНОГО БЮДЖЕТА"</w:t>
      </w: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3058) приказываю:</w:t>
      </w:r>
    </w:p>
    <w:p w:rsidR="00B6074B" w:rsidRDefault="00B6074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14 декабря 2018 г. N 301 "Об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бюджета" (зарегистрирован Министерством юстиции Российской Федерации 15 января 2019 г., регистрационный N 53356).</w:t>
      </w: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right"/>
      </w:pPr>
      <w:r>
        <w:t>Министр</w:t>
      </w:r>
    </w:p>
    <w:p w:rsidR="00B6074B" w:rsidRDefault="00B6074B">
      <w:pPr>
        <w:pStyle w:val="ConsPlusNormal"/>
        <w:jc w:val="right"/>
      </w:pPr>
      <w:r>
        <w:t>С.С.КРАВЦОВ</w:t>
      </w: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right"/>
        <w:outlineLvl w:val="0"/>
      </w:pPr>
      <w:r>
        <w:t>Приложение</w:t>
      </w: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right"/>
      </w:pPr>
      <w:r>
        <w:t>Утверждены</w:t>
      </w:r>
    </w:p>
    <w:p w:rsidR="00B6074B" w:rsidRDefault="00B6074B">
      <w:pPr>
        <w:pStyle w:val="ConsPlusNormal"/>
        <w:jc w:val="right"/>
      </w:pPr>
      <w:r>
        <w:t>приказом Министерства просвещения</w:t>
      </w:r>
    </w:p>
    <w:p w:rsidR="00B6074B" w:rsidRDefault="00B6074B">
      <w:pPr>
        <w:pStyle w:val="ConsPlusNormal"/>
        <w:jc w:val="right"/>
      </w:pPr>
      <w:r>
        <w:t>Российской Федерации</w:t>
      </w:r>
    </w:p>
    <w:p w:rsidR="00B6074B" w:rsidRDefault="00B6074B">
      <w:pPr>
        <w:pStyle w:val="ConsPlusNormal"/>
        <w:jc w:val="right"/>
      </w:pPr>
      <w:r>
        <w:t>от 28 июля 2021 г. N 499</w:t>
      </w: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Title"/>
        <w:jc w:val="center"/>
      </w:pPr>
      <w:bookmarkStart w:id="0" w:name="P37"/>
      <w:bookmarkEnd w:id="0"/>
      <w:r>
        <w:t>ИЗМЕНЕНИЯ,</w:t>
      </w:r>
    </w:p>
    <w:p w:rsidR="00B6074B" w:rsidRDefault="00B6074B">
      <w:pPr>
        <w:pStyle w:val="ConsPlusTitle"/>
        <w:jc w:val="center"/>
      </w:pPr>
      <w:r>
        <w:t>КОТОРЫЕ ВНОСЯТСЯ В ПРИКАЗ МИНИСТЕРСТВА ПРОСВЕЩЕНИЯ</w:t>
      </w:r>
    </w:p>
    <w:p w:rsidR="00B6074B" w:rsidRDefault="00B6074B">
      <w:pPr>
        <w:pStyle w:val="ConsPlusTitle"/>
        <w:jc w:val="center"/>
      </w:pPr>
      <w:r>
        <w:t>РОССИЙСКОЙ ФЕДЕРАЦИИ ОТ 14 ДЕКАБРЯ 2018 Г. N 301</w:t>
      </w:r>
    </w:p>
    <w:p w:rsidR="00B6074B" w:rsidRDefault="00B6074B">
      <w:pPr>
        <w:pStyle w:val="ConsPlusTitle"/>
        <w:jc w:val="center"/>
      </w:pPr>
      <w:r>
        <w:t>"ОБ ОБЩЕСТВЕННОМ СОВЕТЕ ПРИ МИНИСТЕРСТВЕ ПРОСВЕЩЕНИЯ</w:t>
      </w:r>
    </w:p>
    <w:p w:rsidR="00B6074B" w:rsidRDefault="00B6074B">
      <w:pPr>
        <w:pStyle w:val="ConsPlusTitle"/>
        <w:jc w:val="center"/>
      </w:pPr>
      <w:r>
        <w:t>РОССИЙСКОЙ ФЕДЕРАЦИИ ПО ПРОВЕДЕНИЮ НЕЗАВИСИМОЙ ОЦЕНКИ</w:t>
      </w:r>
    </w:p>
    <w:p w:rsidR="00B6074B" w:rsidRDefault="00B6074B">
      <w:pPr>
        <w:pStyle w:val="ConsPlusTitle"/>
        <w:jc w:val="center"/>
      </w:pPr>
      <w:r>
        <w:lastRenderedPageBreak/>
        <w:t>КАЧЕСТВА УСЛОВИЙ ОСУЩЕСТВЛЕНИЯ ОБРАЗОВАТЕЛЬНОЙ</w:t>
      </w:r>
    </w:p>
    <w:p w:rsidR="00B6074B" w:rsidRDefault="00B6074B">
      <w:pPr>
        <w:pStyle w:val="ConsPlusTitle"/>
        <w:jc w:val="center"/>
      </w:pPr>
      <w:r>
        <w:t>ДЕЯТЕЛЬНОСТИ ФЕДЕРАЛЬНЫМИ ГОСУДАРСТВЕННЫМИ</w:t>
      </w:r>
    </w:p>
    <w:p w:rsidR="00B6074B" w:rsidRDefault="00B6074B">
      <w:pPr>
        <w:pStyle w:val="ConsPlusTitle"/>
        <w:jc w:val="center"/>
      </w:pPr>
      <w:r>
        <w:t>ОБРАЗОВАТЕЛЬНЫМИ ОРГАНИЗАЦИЯМИ, А ТАКЖЕ ИНЫМИ</w:t>
      </w:r>
    </w:p>
    <w:p w:rsidR="00B6074B" w:rsidRDefault="00B6074B">
      <w:pPr>
        <w:pStyle w:val="ConsPlusTitle"/>
        <w:jc w:val="center"/>
      </w:pPr>
      <w:r>
        <w:t>ОРГАНИЗАЦИЯМИ, ОСУЩЕСТВЛЯЮЩИМИ ОБРАЗОВАТЕЛЬНУЮ</w:t>
      </w:r>
    </w:p>
    <w:p w:rsidR="00B6074B" w:rsidRDefault="00B6074B">
      <w:pPr>
        <w:pStyle w:val="ConsPlusTitle"/>
        <w:jc w:val="center"/>
      </w:pPr>
      <w:r>
        <w:t>ДЕЯТЕЛЬНОСТЬ ЗА СЧЕТ БЮДЖЕТНЫХ АССИГНОВАНИЙ</w:t>
      </w:r>
    </w:p>
    <w:p w:rsidR="00B6074B" w:rsidRDefault="00B6074B">
      <w:pPr>
        <w:pStyle w:val="ConsPlusTitle"/>
        <w:jc w:val="center"/>
      </w:pPr>
      <w:r>
        <w:t>ФЕДЕРАЛЬНОГО БЮДЖЕТА"</w:t>
      </w: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Пункты 3</w:t>
        </w:r>
      </w:hyperlink>
      <w:r>
        <w:t xml:space="preserve"> и </w:t>
      </w:r>
      <w:hyperlink r:id="rId8">
        <w:r>
          <w:rPr>
            <w:color w:val="0000FF"/>
          </w:rPr>
          <w:t>4</w:t>
        </w:r>
      </w:hyperlink>
      <w:r>
        <w:t xml:space="preserve"> приказа признать утратившими силу.</w:t>
      </w:r>
    </w:p>
    <w:p w:rsidR="00B6074B" w:rsidRDefault="00B6074B">
      <w:pPr>
        <w:pStyle w:val="ConsPlusNormal"/>
        <w:spacing w:before="22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5</w:t>
        </w:r>
      </w:hyperlink>
      <w:r>
        <w:t xml:space="preserve"> приказа слова "статс-секретаря - заместителя Министра Зеньковича П.С." заменить словами "первого заместителя Министра Бугаева А.В.".</w:t>
      </w:r>
    </w:p>
    <w:p w:rsidR="00B6074B" w:rsidRDefault="00B6074B">
      <w:pPr>
        <w:pStyle w:val="ConsPlusNormal"/>
        <w:spacing w:before="220"/>
        <w:ind w:firstLine="540"/>
        <w:jc w:val="both"/>
      </w:pPr>
      <w:r>
        <w:t xml:space="preserve">3. В </w:t>
      </w:r>
      <w:hyperlink r:id="rId10">
        <w:r>
          <w:rPr>
            <w:color w:val="0000FF"/>
          </w:rPr>
          <w:t>Положении</w:t>
        </w:r>
      </w:hyperlink>
      <w:r>
        <w:t xml:space="preserve">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утвержденном указанным приказом:</w:t>
      </w:r>
    </w:p>
    <w:p w:rsidR="00B6074B" w:rsidRDefault="00B6074B">
      <w:pPr>
        <w:pStyle w:val="ConsPlusNormal"/>
        <w:spacing w:before="220"/>
        <w:ind w:firstLine="540"/>
        <w:jc w:val="both"/>
      </w:pPr>
      <w:r>
        <w:t xml:space="preserve">3.1. </w:t>
      </w:r>
      <w:hyperlink r:id="rId1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B6074B" w:rsidRDefault="00B6074B">
      <w:pPr>
        <w:pStyle w:val="ConsPlusNormal"/>
        <w:spacing w:before="220"/>
        <w:ind w:firstLine="540"/>
        <w:jc w:val="both"/>
      </w:pPr>
      <w:r>
        <w:t xml:space="preserve">"7. Общественный совет формируется Общественной палатой по обращению Минпросвещения России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</w:t>
      </w:r>
      <w:proofErr w:type="gramStart"/>
      <w:r>
        <w:t>законных интересов</w:t>
      </w:r>
      <w:proofErr w:type="gramEnd"/>
      <w:r>
        <w:t xml:space="preserve"> обучающихся и (или) родителей (законных представителей) несовершеннолетних обучающихся, общероссийских общественных объединений инвалидов. Подготовка Минпросвещения России соответствующего обращения обеспечивается Департаментом стратегии, программной и проектной деятельности совместно с Департаментом международного сотрудничества и связей с общественностью.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образования.";</w:t>
      </w:r>
    </w:p>
    <w:p w:rsidR="00B6074B" w:rsidRDefault="00B6074B">
      <w:pPr>
        <w:pStyle w:val="ConsPlusNormal"/>
        <w:spacing w:before="220"/>
        <w:ind w:firstLine="540"/>
        <w:jc w:val="both"/>
      </w:pPr>
      <w:r>
        <w:t xml:space="preserve">3.2. </w:t>
      </w:r>
      <w:hyperlink r:id="rId12">
        <w:r>
          <w:rPr>
            <w:color w:val="0000FF"/>
          </w:rPr>
          <w:t>Дополнить</w:t>
        </w:r>
      </w:hyperlink>
      <w:r>
        <w:t xml:space="preserve"> пунктом 22 следующего содержания:</w:t>
      </w:r>
    </w:p>
    <w:p w:rsidR="00B6074B" w:rsidRDefault="00B6074B">
      <w:pPr>
        <w:pStyle w:val="ConsPlusNormal"/>
        <w:spacing w:before="220"/>
        <w:ind w:firstLine="540"/>
        <w:jc w:val="both"/>
      </w:pPr>
      <w:r>
        <w:t>"22. Организационно-техническое обеспечение деятельности Общественного совета осуществляется Департаментом стратегии, программной и проектной деятельности Минпросвещения России.".</w:t>
      </w: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jc w:val="both"/>
      </w:pPr>
    </w:p>
    <w:p w:rsidR="00B6074B" w:rsidRDefault="00B607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C80" w:rsidRDefault="00B6074B">
      <w:bookmarkStart w:id="1" w:name="_GoBack"/>
      <w:bookmarkEnd w:id="1"/>
    </w:p>
    <w:sectPr w:rsidR="00284C80" w:rsidSect="0096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B"/>
    <w:rsid w:val="003906E8"/>
    <w:rsid w:val="003F1D6F"/>
    <w:rsid w:val="00B6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B582-AF26-422A-97FD-24C6C52A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607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607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7C791B0F7D7160F67C5A5F1293ED02D8229373B00DE67813BE2AAEBFEE31E020D9D818B804E0728492B3974C952CC6361A3CBE5960A63cEc2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97C791B0F7D7160F67C5A5F1293ED02D8229373B00DE67813BE2AAEBFEE31E020D9D818B804E0729492B3974C952CC6361A3CBE5960A63cEc2O" TargetMode="External"/><Relationship Id="rId12" Type="http://schemas.openxmlformats.org/officeDocument/2006/relationships/hyperlink" Target="consultantplus://offline/ref=C897C791B0F7D7160F67C5A5F1293ED02D8229373B00DE67813BE2AAEBFEE31E020D9D818B804E0625492B3974C952CC6361A3CBE5960A63cEc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7C791B0F7D7160F67C5A5F1293ED02D8229373B00DE67813BE2AAEBFEE31E100DC58D8B865007255C7D6832c9cFO" TargetMode="External"/><Relationship Id="rId11" Type="http://schemas.openxmlformats.org/officeDocument/2006/relationships/hyperlink" Target="consultantplus://offline/ref=C897C791B0F7D7160F67C5A5F1293ED02D8229373B00DE67813BE2AAEBFEE31E020D9D818B804E0421492B3974C952CC6361A3CBE5960A63cEc2O" TargetMode="External"/><Relationship Id="rId5" Type="http://schemas.openxmlformats.org/officeDocument/2006/relationships/hyperlink" Target="consultantplus://offline/ref=C897C791B0F7D7160F67C5A5F1293ED02A872F373A01DE67813BE2AAEBFEE31E020D9D818981455370062A65309A41CC6161A1CFF9c9c7O" TargetMode="External"/><Relationship Id="rId10" Type="http://schemas.openxmlformats.org/officeDocument/2006/relationships/hyperlink" Target="consultantplus://offline/ref=C897C791B0F7D7160F67C5A5F1293ED02D8229373B00DE67813BE2AAEBFEE31E020D9D818B804E0625492B3974C952CC6361A3CBE5960A63cEc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97C791B0F7D7160F67C5A5F1293ED02D8229373B00DE67813BE2AAEBFEE31E020D9D818B804E0621492B3974C952CC6361A3CBE5960A63cEc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Наталия Владимировна</dc:creator>
  <cp:keywords/>
  <dc:description/>
  <cp:lastModifiedBy>Антипова Наталия Владимировна</cp:lastModifiedBy>
  <cp:revision>1</cp:revision>
  <dcterms:created xsi:type="dcterms:W3CDTF">2023-04-06T14:28:00Z</dcterms:created>
  <dcterms:modified xsi:type="dcterms:W3CDTF">2023-04-06T14:29:00Z</dcterms:modified>
</cp:coreProperties>
</file>